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3DC40">
      <w:pPr>
        <w:autoSpaceDE w:val="0"/>
        <w:spacing w:line="600" w:lineRule="exact"/>
        <w:jc w:val="center"/>
        <w:rPr>
          <w:rFonts w:hint="eastAsia" w:ascii="宋体" w:hAnsi="宋体" w:eastAsia="宋体" w:cs="宋体"/>
          <w:b/>
          <w:bCs/>
          <w:sz w:val="44"/>
          <w:szCs w:val="44"/>
          <w:lang w:val="en-US" w:eastAsia="zh-CN"/>
        </w:rPr>
      </w:pPr>
    </w:p>
    <w:p w14:paraId="37EC4E39">
      <w:pPr>
        <w:autoSpaceDE w:val="0"/>
        <w:spacing w:line="600" w:lineRule="exact"/>
        <w:jc w:val="center"/>
        <w:rPr>
          <w:rFonts w:hint="eastAsia" w:ascii="仿宋" w:hAnsi="仿宋" w:eastAsia="仿宋" w:cs="仿宋"/>
          <w:sz w:val="32"/>
          <w:szCs w:val="32"/>
        </w:rPr>
      </w:pPr>
      <w:bookmarkStart w:id="1" w:name="_GoBack"/>
      <w:r>
        <w:rPr>
          <w:rFonts w:hint="eastAsia" w:ascii="宋体" w:hAnsi="宋体" w:eastAsia="宋体" w:cs="宋体"/>
          <w:b/>
          <w:bCs/>
          <w:sz w:val="44"/>
          <w:szCs w:val="44"/>
          <w:lang w:val="en-US" w:eastAsia="zh-CN"/>
        </w:rPr>
        <w:t>交易平台及工作人员禁止活动管理制度</w:t>
      </w:r>
      <w:bookmarkEnd w:id="1"/>
    </w:p>
    <w:p w14:paraId="385D3DD3">
      <w:pPr>
        <w:autoSpaceDE w:val="0"/>
        <w:spacing w:line="600" w:lineRule="exact"/>
        <w:ind w:firstLine="640" w:firstLineChars="200"/>
        <w:rPr>
          <w:rFonts w:hint="eastAsia" w:ascii="仿宋" w:hAnsi="仿宋" w:eastAsia="仿宋" w:cs="仿宋"/>
          <w:sz w:val="32"/>
          <w:szCs w:val="32"/>
          <w:lang w:val="en-US" w:eastAsia="zh-CN"/>
        </w:rPr>
      </w:pPr>
      <w:bookmarkStart w:id="0" w:name="OLE_LINK1"/>
    </w:p>
    <w:p w14:paraId="3F1DD510">
      <w:pPr>
        <w:autoSpaceDE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一、禁止行使任何审批、备案、监管、处罚等行政监督管理职能。</w:t>
      </w:r>
    </w:p>
    <w:p w14:paraId="29D669C9">
      <w:pPr>
        <w:autoSpaceDE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二、禁止违法从事或强制指定招标、拍卖、政府采购代理、工程造价等中介服务。</w:t>
      </w:r>
    </w:p>
    <w:p w14:paraId="18DFA8C4">
      <w:pPr>
        <w:autoSpaceDE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三、禁止强制非公共资源交易项目进入平台交易。</w:t>
      </w:r>
    </w:p>
    <w:p w14:paraId="316F447B">
      <w:pPr>
        <w:autoSpaceDE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四、禁止干涉经营主体选择依法建设和运行的公共资源电子交易系统。</w:t>
      </w:r>
    </w:p>
    <w:p w14:paraId="115A05D6">
      <w:pPr>
        <w:autoSpaceDE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五、禁止非法扣押企业和人员的相关证照资料。</w:t>
      </w:r>
    </w:p>
    <w:p w14:paraId="0C30AD68">
      <w:pPr>
        <w:autoSpaceDE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六、禁止通过设置注册登记、设立分支机构、资质验证、投标（竞买）许可、强制担保等限制性条件阻碍或者排斥其他地区市场主体进入本地区公共资源交易市场。</w:t>
      </w:r>
    </w:p>
    <w:p w14:paraId="75D77057">
      <w:pPr>
        <w:autoSpaceDE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七、禁止违法要求企业法定代表人到场办理相关手续。</w:t>
      </w:r>
    </w:p>
    <w:p w14:paraId="7A09E9B6">
      <w:pPr>
        <w:autoSpaceDE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八、禁止泄露应当保密的公共资源交易有关资料信息。</w:t>
      </w:r>
    </w:p>
    <w:p w14:paraId="20F94986">
      <w:pPr>
        <w:autoSpaceDE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九、禁止徇私舞弊、滥用职权、弄虚作假、玩忽职守、不依法履行职责等行为。</w:t>
      </w:r>
    </w:p>
    <w:p w14:paraId="2C176077">
      <w:pPr>
        <w:autoSpaceDE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十、禁止从事其他违反法律法规的活动。</w:t>
      </w:r>
    </w:p>
    <w:bookmarkEnd w:id="0"/>
    <w:p w14:paraId="280BFB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66269F"/>
    <w:rsid w:val="043729D9"/>
    <w:rsid w:val="074C6E71"/>
    <w:rsid w:val="1A9D17DB"/>
    <w:rsid w:val="2766269F"/>
    <w:rsid w:val="27D1457D"/>
    <w:rsid w:val="3EDC5089"/>
    <w:rsid w:val="3EF4361E"/>
    <w:rsid w:val="4B85334C"/>
    <w:rsid w:val="598A62D8"/>
    <w:rsid w:val="5FCF2BD7"/>
    <w:rsid w:val="744C5B0F"/>
    <w:rsid w:val="7C057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330</Words>
  <Characters>330</Characters>
  <Lines>0</Lines>
  <Paragraphs>0</Paragraphs>
  <TotalTime>16</TotalTime>
  <ScaleCrop>false</ScaleCrop>
  <LinksUpToDate>false</LinksUpToDate>
  <CharactersWithSpaces>330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2025-09-23T02:31:00Z</dcterms:created>
  <dc:creator>雨后柠檬</dc:creator>
  <cp:lastModifiedBy>郑宪富</cp:lastModifiedBy>
  <dcterms:modified xsi:type="dcterms:W3CDTF">2025-11-07T06:32:33Z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788C587ED11B48A99C0AAC7EBB1163D0_13</vt:lpwstr>
  </property>
  <property fmtid="{D5CDD505-2E9C-101B-9397-08002B2CF9AE}" pid="4" name="KSOTemplateDocerSaveRecord">
    <vt:lpwstr>eyJoZGlkIjoiZjQwZmJkNzM5YTc0OGFkZDA5YjdmYTA1M2U2OTQ5NGIiLCJ1c2VySWQiOiI3NDY5NzI0OTEifQ==</vt:lpwstr>
  </property>
</Properties>
</file>